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FF9A" w14:textId="4EA600E3" w:rsidR="00A40FAA" w:rsidRDefault="00A40FAA" w:rsidP="00A40FAA">
      <w:pPr>
        <w:jc w:val="right"/>
        <w:rPr>
          <w:b/>
          <w:bCs/>
        </w:rPr>
      </w:pPr>
      <w:r w:rsidRPr="00A02054">
        <w:rPr>
          <w:b/>
          <w:bCs/>
        </w:rPr>
        <w:t>202</w:t>
      </w:r>
      <w:r w:rsidR="00C7101A" w:rsidRPr="00A02054">
        <w:rPr>
          <w:b/>
          <w:bCs/>
        </w:rPr>
        <w:t>5</w:t>
      </w:r>
      <w:r w:rsidRPr="00A02054">
        <w:rPr>
          <w:b/>
          <w:bCs/>
        </w:rPr>
        <w:t>-</w:t>
      </w:r>
      <w:r w:rsidR="00C7101A" w:rsidRPr="00A02054">
        <w:rPr>
          <w:b/>
          <w:bCs/>
        </w:rPr>
        <w:t>0</w:t>
      </w:r>
      <w:r w:rsidR="00F8371D" w:rsidRPr="00A02054">
        <w:rPr>
          <w:b/>
          <w:bCs/>
        </w:rPr>
        <w:t>4-</w:t>
      </w:r>
      <w:r w:rsidR="00674D9A" w:rsidRPr="00A02054">
        <w:rPr>
          <w:b/>
          <w:bCs/>
        </w:rPr>
        <w:t>10</w:t>
      </w:r>
    </w:p>
    <w:p w14:paraId="16C568F7" w14:textId="77777777" w:rsidR="00F8371D" w:rsidRPr="00F8371D" w:rsidRDefault="00F8371D" w:rsidP="00F8371D">
      <w:pPr>
        <w:jc w:val="center"/>
        <w:rPr>
          <w:b/>
          <w:bCs/>
        </w:rPr>
      </w:pPr>
      <w:r w:rsidRPr="00F8371D">
        <w:rPr>
          <w:b/>
          <w:bCs/>
          <w:highlight w:val="yellow"/>
        </w:rPr>
        <w:br/>
      </w:r>
      <w:r w:rsidRPr="00F8371D">
        <w:rPr>
          <w:b/>
          <w:bCs/>
        </w:rPr>
        <w:t>ADMINISTRACINIO PASTATO DALIES, ŠILUTĖS PL. 49, KLAIPĖDOJE, KAPITALINIO REMONTO DARBAI</w:t>
      </w:r>
    </w:p>
    <w:p w14:paraId="07104B0B" w14:textId="405A8398" w:rsidR="00A40FAA" w:rsidRPr="00F8371D" w:rsidRDefault="00A40FAA" w:rsidP="00F8371D">
      <w:pPr>
        <w:jc w:val="center"/>
        <w:rPr>
          <w:b/>
          <w:bCs/>
        </w:rPr>
      </w:pPr>
      <w:r w:rsidRPr="00F8371D">
        <w:rPr>
          <w:b/>
          <w:bCs/>
        </w:rPr>
        <w:t xml:space="preserve">Pirkimo Nr. </w:t>
      </w:r>
      <w:r w:rsidR="00F8371D" w:rsidRPr="00F8371D">
        <w:rPr>
          <w:b/>
          <w:bCs/>
        </w:rPr>
        <w:t>1986663</w:t>
      </w:r>
    </w:p>
    <w:p w14:paraId="0BC63045" w14:textId="202F72C6" w:rsidR="00922D09" w:rsidRDefault="00922D09" w:rsidP="00922D09">
      <w:pPr>
        <w:jc w:val="center"/>
        <w:rPr>
          <w:b/>
          <w:bCs/>
        </w:rPr>
      </w:pPr>
      <w:r w:rsidRPr="00F8371D">
        <w:rPr>
          <w:b/>
          <w:bCs/>
        </w:rPr>
        <w:t>Pirkimo sąlygų paaiškinimas-patikslinimas Nr. 1</w:t>
      </w:r>
    </w:p>
    <w:p w14:paraId="5752CBBA" w14:textId="5C496DE7" w:rsidR="00A40FAA" w:rsidRPr="00922D09" w:rsidRDefault="00A40FAA" w:rsidP="00A40FAA">
      <w:r>
        <w:t>Perkantysis subjektas atsako į tiekėjų pateiktus klausimus.</w:t>
      </w:r>
    </w:p>
    <w:tbl>
      <w:tblPr>
        <w:tblStyle w:val="TableGrid"/>
        <w:tblW w:w="14342" w:type="dxa"/>
        <w:tblLook w:val="04A0" w:firstRow="1" w:lastRow="0" w:firstColumn="1" w:lastColumn="0" w:noHBand="0" w:noVBand="1"/>
      </w:tblPr>
      <w:tblGrid>
        <w:gridCol w:w="562"/>
        <w:gridCol w:w="6890"/>
        <w:gridCol w:w="6890"/>
      </w:tblGrid>
      <w:tr w:rsidR="00922D09" w:rsidRPr="00674D9A" w14:paraId="09218C98" w14:textId="77777777" w:rsidTr="00922D09">
        <w:tc>
          <w:tcPr>
            <w:tcW w:w="562" w:type="dxa"/>
            <w:hideMark/>
          </w:tcPr>
          <w:p w14:paraId="74553803" w14:textId="14643590" w:rsidR="00922D09" w:rsidRPr="00674D9A" w:rsidRDefault="00922D09" w:rsidP="00922D0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890" w:type="dxa"/>
            <w:hideMark/>
          </w:tcPr>
          <w:p w14:paraId="0452BB90" w14:textId="2D5C0C32" w:rsidR="00922D09" w:rsidRPr="00674D9A" w:rsidRDefault="00922D09" w:rsidP="00922D0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Tiekėjų klausimai</w:t>
            </w:r>
          </w:p>
        </w:tc>
        <w:tc>
          <w:tcPr>
            <w:tcW w:w="6890" w:type="dxa"/>
            <w:hideMark/>
          </w:tcPr>
          <w:p w14:paraId="74F22926" w14:textId="3885EEC9" w:rsidR="00922D09" w:rsidRPr="00674D9A" w:rsidRDefault="00A40FAA" w:rsidP="00922D0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Perkančiojo subjekto </w:t>
            </w:r>
            <w:r w:rsidR="00922D09"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atsakymai</w:t>
            </w:r>
          </w:p>
        </w:tc>
      </w:tr>
      <w:tr w:rsidR="00922D09" w:rsidRPr="00674D9A" w14:paraId="522FE5DC" w14:textId="77777777" w:rsidTr="00922D09">
        <w:tc>
          <w:tcPr>
            <w:tcW w:w="562" w:type="dxa"/>
            <w:noWrap/>
            <w:hideMark/>
          </w:tcPr>
          <w:p w14:paraId="21F318A5" w14:textId="731F008F" w:rsidR="00922D09" w:rsidRPr="00674D9A" w:rsidRDefault="00922D09" w:rsidP="00922D09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6890" w:type="dxa"/>
            <w:hideMark/>
          </w:tcPr>
          <w:p w14:paraId="13D5734B" w14:textId="77777777" w:rsidR="00F8371D" w:rsidRPr="00674D9A" w:rsidRDefault="00F8371D" w:rsidP="00F8371D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Prašome patikslinti koks vidaus vitrinų profilis, metalinis ar aliuminis?</w:t>
            </w:r>
          </w:p>
          <w:p w14:paraId="06053275" w14:textId="3774B877" w:rsidR="00922D09" w:rsidRPr="00674D9A" w:rsidRDefault="00922D09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890" w:type="dxa"/>
            <w:hideMark/>
          </w:tcPr>
          <w:p w14:paraId="0DEC9BB7" w14:textId="40192C84" w:rsidR="00B36641" w:rsidRPr="00674D9A" w:rsidRDefault="00B36641" w:rsidP="007D40FC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Profilis - aliuminis</w:t>
            </w:r>
          </w:p>
          <w:p w14:paraId="35E88204" w14:textId="424937C0" w:rsidR="007D40FC" w:rsidRPr="00674D9A" w:rsidRDefault="007D40FC" w:rsidP="007D40FC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 xml:space="preserve">SA dalis 43 psl. - </w:t>
            </w: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13.1 Stiklo vitrinos aliuminio profilyje (vidus)</w:t>
            </w:r>
          </w:p>
          <w:p w14:paraId="106D750B" w14:textId="5D1569AD" w:rsidR="00922D09" w:rsidRPr="00674D9A" w:rsidRDefault="007D40FC" w:rsidP="007D40FC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 xml:space="preserve">Vidaus vitrinos numatomos metaliniuose profiliuose, dažytuose milteliniu būdu tamsiai pilka spalva, naudojant grūdintą stiklą </w:t>
            </w:r>
          </w:p>
        </w:tc>
      </w:tr>
      <w:tr w:rsidR="00922D09" w:rsidRPr="00674D9A" w14:paraId="4C0FCCCE" w14:textId="77777777" w:rsidTr="003B5869">
        <w:tc>
          <w:tcPr>
            <w:tcW w:w="562" w:type="dxa"/>
            <w:noWrap/>
            <w:hideMark/>
          </w:tcPr>
          <w:p w14:paraId="08C84A43" w14:textId="07655A26" w:rsidR="00922D09" w:rsidRPr="00674D9A" w:rsidRDefault="00922D09" w:rsidP="00922D09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2.</w:t>
            </w:r>
          </w:p>
        </w:tc>
        <w:tc>
          <w:tcPr>
            <w:tcW w:w="6890" w:type="dxa"/>
          </w:tcPr>
          <w:p w14:paraId="06D5A6CA" w14:textId="7504B0DE" w:rsidR="00922D09" w:rsidRPr="00674D9A" w:rsidRDefault="00F8371D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Prašome pateikti reikalavimus PVC gaminiams, taip pat montavimo mazgus.</w:t>
            </w:r>
          </w:p>
        </w:tc>
        <w:tc>
          <w:tcPr>
            <w:tcW w:w="6890" w:type="dxa"/>
          </w:tcPr>
          <w:p w14:paraId="6CC9D586" w14:textId="0152A04F" w:rsidR="007C0571" w:rsidRPr="00674D9A" w:rsidRDefault="007C0571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Statinio energetinė klasė – C (BD dalis</w:t>
            </w:r>
            <w:r w:rsidR="000C5632" w:rsidRPr="00674D9A">
              <w:rPr>
                <w:rFonts w:ascii="Calibri Light" w:hAnsi="Calibri Light" w:cs="Calibri Light"/>
                <w:sz w:val="24"/>
                <w:szCs w:val="24"/>
              </w:rPr>
              <w:t xml:space="preserve">1 psl.) </w:t>
            </w:r>
          </w:p>
          <w:p w14:paraId="762AA4F1" w14:textId="4D9874E8" w:rsidR="0050115E" w:rsidRPr="00674D9A" w:rsidRDefault="0050115E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Langų žiniaraštis SA dalyje – 66 psl.</w:t>
            </w:r>
          </w:p>
          <w:p w14:paraId="32F85C7F" w14:textId="77777777" w:rsidR="0050115E" w:rsidRPr="00674D9A" w:rsidRDefault="0050115E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Kiti reikalavimai pagal:</w:t>
            </w:r>
          </w:p>
          <w:p w14:paraId="464A2E5E" w14:textId="65A2D5FE" w:rsidR="001803CB" w:rsidRPr="00674D9A" w:rsidRDefault="001803CB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-Konstrukcinio sandariojo įstiklinimo vandens nepralaidumo klasė pagal LST EN 12154:2002</w:t>
            </w:r>
          </w:p>
          <w:p w14:paraId="26E1A28B" w14:textId="77777777" w:rsidR="001803CB" w:rsidRPr="00674D9A" w:rsidRDefault="001803CB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-Konstrukcinio sandariojo įstiklinimo oro skverbties klasė pagal LST EN 12152:2002</w:t>
            </w:r>
          </w:p>
          <w:p w14:paraId="2F609E07" w14:textId="77777777" w:rsidR="00922D09" w:rsidRPr="00674D9A" w:rsidRDefault="001803CB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Vadovautis STR 2.04.01:2018 „Pastatų atitvaros. Sienos, stogai, langai ir išorinės įėjimo durys“:</w:t>
            </w:r>
          </w:p>
          <w:p w14:paraId="0EA50CC8" w14:textId="77777777" w:rsidR="0035326A" w:rsidRPr="00674D9A" w:rsidRDefault="00810DC1" w:rsidP="001803CB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Saugaus stiklo klasės nurodomos SA dalyje 42 psl.</w:t>
            </w:r>
          </w:p>
          <w:p w14:paraId="12D7D9EE" w14:textId="77777777" w:rsidR="004A19F1" w:rsidRPr="00674D9A" w:rsidRDefault="004A19F1" w:rsidP="004A19F1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Langai:</w:t>
            </w:r>
          </w:p>
          <w:p w14:paraId="7DD04DAF" w14:textId="77777777" w:rsidR="004A19F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-Langų ir išorinių durų vėjo apkrovos klasė pagal LST EN 12210:2016</w:t>
            </w:r>
          </w:p>
          <w:p w14:paraId="3B4124B1" w14:textId="77777777" w:rsidR="004A19F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-Langų ir išorinių durų vandens nepralaidumo klasė pagal LST EN 12208:2002</w:t>
            </w:r>
          </w:p>
          <w:p w14:paraId="4D29665A" w14:textId="77777777" w:rsidR="004A19F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-Langų ir išorinių durų oro skverbties klasė pagal LST EN 12207:2017</w:t>
            </w:r>
          </w:p>
          <w:p w14:paraId="4848728C" w14:textId="77777777" w:rsidR="004A19F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-Langų mechaninio patvarumo klasė LST EN 12210:2016</w:t>
            </w:r>
          </w:p>
          <w:p w14:paraId="1E5F3543" w14:textId="77777777" w:rsidR="004A19F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-Montuojamas belaidis lango daviklis</w:t>
            </w:r>
          </w:p>
          <w:p w14:paraId="458AFAFF" w14:textId="77777777" w:rsidR="004A19F1" w:rsidRPr="00674D9A" w:rsidRDefault="004A19F1" w:rsidP="004A19F1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Visi išoriniai langai ir vitrinos yra montuojamos su kasetiniais roletais</w:t>
            </w:r>
          </w:p>
          <w:p w14:paraId="7FCBD031" w14:textId="77777777" w:rsidR="004A19F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lastRenderedPageBreak/>
              <w:t>Aliuminio vamzdis, apatinis profilis, mechanizmai, laikikliai, audinys, kasetė ir kreipiančiosios,</w:t>
            </w:r>
          </w:p>
          <w:p w14:paraId="235BDD79" w14:textId="77777777" w:rsidR="00810DC1" w:rsidRPr="00674D9A" w:rsidRDefault="004A19F1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RAL- balta.</w:t>
            </w:r>
          </w:p>
          <w:p w14:paraId="67D1D750" w14:textId="4F05A065" w:rsidR="00275A0B" w:rsidRPr="00674D9A" w:rsidRDefault="00275A0B" w:rsidP="004A19F1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Mazgai pateikiami SK dalyje psl. 71-</w:t>
            </w:r>
            <w:r w:rsidR="00663F76" w:rsidRPr="00674D9A">
              <w:rPr>
                <w:rFonts w:ascii="Calibri Light" w:hAnsi="Calibri Light" w:cs="Calibri Light"/>
                <w:sz w:val="24"/>
                <w:szCs w:val="24"/>
              </w:rPr>
              <w:t>73 psl.</w:t>
            </w:r>
          </w:p>
          <w:p w14:paraId="4D6C3A92" w14:textId="1EF644A4" w:rsidR="006B71CC" w:rsidRPr="00C813E7" w:rsidRDefault="006B71CC" w:rsidP="00C813E7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Vykdant darbus būtina vadovautis Statybos taisykles ST 2491109.01:2013 "Langų, durų ir</w:t>
            </w:r>
            <w:r w:rsidR="00C813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 w:rsidRPr="00674D9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jų konstrukcijų montavimas"</w:t>
            </w:r>
          </w:p>
        </w:tc>
      </w:tr>
      <w:tr w:rsidR="00922D09" w:rsidRPr="00674D9A" w14:paraId="7BF99A65" w14:textId="77777777" w:rsidTr="003B5869">
        <w:tc>
          <w:tcPr>
            <w:tcW w:w="562" w:type="dxa"/>
            <w:noWrap/>
            <w:hideMark/>
          </w:tcPr>
          <w:p w14:paraId="0B171CA6" w14:textId="66C43439" w:rsidR="00922D09" w:rsidRPr="00674D9A" w:rsidRDefault="00922D09" w:rsidP="00922D09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lastRenderedPageBreak/>
              <w:t>3.</w:t>
            </w:r>
          </w:p>
        </w:tc>
        <w:tc>
          <w:tcPr>
            <w:tcW w:w="6890" w:type="dxa"/>
          </w:tcPr>
          <w:p w14:paraId="10B2B3CC" w14:textId="612B7FAB" w:rsidR="00922D09" w:rsidRPr="00674D9A" w:rsidRDefault="00C813E7" w:rsidP="00F8371D">
            <w:pPr>
              <w:tabs>
                <w:tab w:val="right" w:pos="9026"/>
              </w:tabs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</w:t>
            </w:r>
            <w:r w:rsidR="00F8371D" w:rsidRPr="00674D9A">
              <w:rPr>
                <w:rFonts w:ascii="Calibri Light" w:hAnsi="Calibri Light" w:cs="Calibri Light"/>
                <w:sz w:val="24"/>
                <w:szCs w:val="24"/>
              </w:rPr>
              <w:t>r specialiųjų statybos darbų vadovas, kurio kvalifikacija gaisrinės saugos (signalizacijos) inžinerinių sistemų įrengimas, atitiks pirkimo dokumentuose nustatytą reikalavimą gaisrinės saugos inžinerinių sistemų įrengimas.</w:t>
            </w:r>
          </w:p>
        </w:tc>
        <w:tc>
          <w:tcPr>
            <w:tcW w:w="6890" w:type="dxa"/>
          </w:tcPr>
          <w:p w14:paraId="32A84205" w14:textId="68B40577" w:rsidR="0041118A" w:rsidRPr="00674D9A" w:rsidRDefault="00674D9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Perkantysis subjektas iki pasiūlymų pateikimo termino nevertina dalyvių kvalifikacijos atitikties.</w:t>
            </w:r>
          </w:p>
        </w:tc>
      </w:tr>
      <w:tr w:rsidR="00922D09" w:rsidRPr="00674D9A" w14:paraId="63FC8D30" w14:textId="77777777" w:rsidTr="003B5869">
        <w:tc>
          <w:tcPr>
            <w:tcW w:w="562" w:type="dxa"/>
            <w:noWrap/>
            <w:hideMark/>
          </w:tcPr>
          <w:p w14:paraId="25E5BDF1" w14:textId="4C14FE2C" w:rsidR="00922D09" w:rsidRPr="00674D9A" w:rsidRDefault="00922D09" w:rsidP="00922D09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4.</w:t>
            </w:r>
          </w:p>
        </w:tc>
        <w:tc>
          <w:tcPr>
            <w:tcW w:w="6890" w:type="dxa"/>
          </w:tcPr>
          <w:p w14:paraId="79B49021" w14:textId="74797D73" w:rsidR="00922D09" w:rsidRPr="00674D9A" w:rsidRDefault="00252B12" w:rsidP="00252B12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Prašome paaiškinti kodėl keliamas kvalifikacijos reikalavimas būti atestuotam bei turėti statybos vadovą "statinių vidaus gaisrinio vandentiekio sistemų įrengimas", jei tokie darbai nėra perkami?</w:t>
            </w:r>
          </w:p>
        </w:tc>
        <w:tc>
          <w:tcPr>
            <w:tcW w:w="6890" w:type="dxa"/>
          </w:tcPr>
          <w:p w14:paraId="1F0A2A11" w14:textId="316C4E4E" w:rsidR="00922D09" w:rsidRPr="00674D9A" w:rsidRDefault="00674D9A" w:rsidP="00674D9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674D9A">
              <w:rPr>
                <w:rFonts w:ascii="Calibri Light" w:hAnsi="Calibri Light" w:cs="Calibri Light"/>
                <w:sz w:val="24"/>
                <w:szCs w:val="24"/>
              </w:rPr>
              <w:t>Perkantysis subjektas pateikia aktualią kvali</w:t>
            </w:r>
            <w:r w:rsidR="00A02054">
              <w:rPr>
                <w:rFonts w:ascii="Calibri Light" w:hAnsi="Calibri Light" w:cs="Calibri Light"/>
                <w:sz w:val="24"/>
                <w:szCs w:val="24"/>
              </w:rPr>
              <w:t>fi</w:t>
            </w:r>
            <w:r w:rsidRPr="00674D9A">
              <w:rPr>
                <w:rFonts w:ascii="Calibri Light" w:hAnsi="Calibri Light" w:cs="Calibri Light"/>
                <w:sz w:val="24"/>
                <w:szCs w:val="24"/>
              </w:rPr>
              <w:t xml:space="preserve">kacinių dokumentų redakciją, kurioje panaikintas reikalavimas Rangovui būti </w:t>
            </w:r>
            <w:r w:rsidR="003370C7">
              <w:rPr>
                <w:rFonts w:ascii="Calibri Light" w:hAnsi="Calibri Light" w:cs="Calibri Light"/>
                <w:sz w:val="24"/>
                <w:szCs w:val="24"/>
              </w:rPr>
              <w:t>a</w:t>
            </w:r>
            <w:r w:rsidRPr="00674D9A">
              <w:rPr>
                <w:rFonts w:ascii="Calibri Light" w:hAnsi="Calibri Light" w:cs="Calibri Light"/>
                <w:sz w:val="24"/>
                <w:szCs w:val="24"/>
              </w:rPr>
              <w:t xml:space="preserve">testuotam ir turėti specialiųjų statybos darbų vadovą </w:t>
            </w:r>
            <w:r w:rsidR="00A02054">
              <w:rPr>
                <w:rFonts w:ascii="Calibri Light" w:hAnsi="Calibri Light" w:cs="Calibri Light"/>
                <w:sz w:val="24"/>
                <w:szCs w:val="24"/>
              </w:rPr>
              <w:t xml:space="preserve">srityse </w:t>
            </w:r>
            <w:r w:rsidRPr="00674D9A">
              <w:rPr>
                <w:rFonts w:ascii="Calibri Light" w:hAnsi="Calibri Light" w:cs="Calibri Light"/>
                <w:sz w:val="24"/>
                <w:szCs w:val="24"/>
              </w:rPr>
              <w:t>„statinių vidaus gaisrinio vandentiekio sistemų įrengimas“ ir „procesų valdymo ir automatizavimo sistemų įrengimas“. Pateikiant pasiūlymus prašome vadovautis aktualiomis pirkimo dokumentų redakcijomis.</w:t>
            </w:r>
          </w:p>
        </w:tc>
      </w:tr>
    </w:tbl>
    <w:p w14:paraId="79F7CB06" w14:textId="77777777" w:rsidR="005C4894" w:rsidRDefault="005C4894"/>
    <w:sectPr w:rsidR="005C4894" w:rsidSect="00922D0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09"/>
    <w:rsid w:val="000C5632"/>
    <w:rsid w:val="00151087"/>
    <w:rsid w:val="001803CB"/>
    <w:rsid w:val="0018727E"/>
    <w:rsid w:val="001A1B90"/>
    <w:rsid w:val="001C7713"/>
    <w:rsid w:val="001D288B"/>
    <w:rsid w:val="001F6DB0"/>
    <w:rsid w:val="00252B12"/>
    <w:rsid w:val="00275A0B"/>
    <w:rsid w:val="002B6D7E"/>
    <w:rsid w:val="00314623"/>
    <w:rsid w:val="003370C7"/>
    <w:rsid w:val="0035326A"/>
    <w:rsid w:val="003B5869"/>
    <w:rsid w:val="003C2358"/>
    <w:rsid w:val="0041118A"/>
    <w:rsid w:val="004A19F1"/>
    <w:rsid w:val="004B3D08"/>
    <w:rsid w:val="0050115E"/>
    <w:rsid w:val="005C4894"/>
    <w:rsid w:val="00663F76"/>
    <w:rsid w:val="00674D9A"/>
    <w:rsid w:val="006B71CC"/>
    <w:rsid w:val="006F42A8"/>
    <w:rsid w:val="00723BAD"/>
    <w:rsid w:val="007C0571"/>
    <w:rsid w:val="007D40FC"/>
    <w:rsid w:val="0080109B"/>
    <w:rsid w:val="00810DC1"/>
    <w:rsid w:val="00872B87"/>
    <w:rsid w:val="008A5C71"/>
    <w:rsid w:val="00922D09"/>
    <w:rsid w:val="00A02054"/>
    <w:rsid w:val="00A40FAA"/>
    <w:rsid w:val="00A7427A"/>
    <w:rsid w:val="00A90906"/>
    <w:rsid w:val="00AF57E8"/>
    <w:rsid w:val="00AF61AC"/>
    <w:rsid w:val="00B36641"/>
    <w:rsid w:val="00B63286"/>
    <w:rsid w:val="00C7101A"/>
    <w:rsid w:val="00C813E7"/>
    <w:rsid w:val="00CE7B46"/>
    <w:rsid w:val="00D05BE6"/>
    <w:rsid w:val="00EB5CD8"/>
    <w:rsid w:val="00ED68F8"/>
    <w:rsid w:val="00F8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D3B7"/>
  <w15:chartTrackingRefBased/>
  <w15:docId w15:val="{1AA9AE7B-505C-47AC-A91C-4C898C0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86903AA72E5647B87E36F911392681" ma:contentTypeVersion="19" ma:contentTypeDescription="Create a new document." ma:contentTypeScope="" ma:versionID="81427943ddfa3fdd24262a97397776d9">
  <xsd:schema xmlns:xsd="http://www.w3.org/2001/XMLSchema" xmlns:xs="http://www.w3.org/2001/XMLSchema" xmlns:p="http://schemas.microsoft.com/office/2006/metadata/properties" xmlns:ns2="5192a007-52ea-4af6-b4cc-5e346f6dc126" xmlns:ns3="878e11f2-3152-4295-a63d-2e26a7042864" targetNamespace="http://schemas.microsoft.com/office/2006/metadata/properties" ma:root="true" ma:fieldsID="9f34b9725420c18ee93c47edecc95942" ns2:_="" ns3:_="">
    <xsd:import namespace="5192a007-52ea-4af6-b4cc-5e346f6dc126"/>
    <xsd:import namespace="878e11f2-3152-4295-a63d-2e26a70428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2a007-52ea-4af6-b4cc-5e346f6dc1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6b3d9d-d89d-4387-b93e-7ea88ad411c0}" ma:internalName="TaxCatchAll" ma:showField="CatchAllData" ma:web="5192a007-52ea-4af6-b4cc-5e346f6dc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e11f2-3152-4295-a63d-2e26a70428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936d015-9d0d-4324-8b34-de2d5059e7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8e11f2-3152-4295-a63d-2e26a7042864">
      <Terms xmlns="http://schemas.microsoft.com/office/infopath/2007/PartnerControls"/>
    </lcf76f155ced4ddcb4097134ff3c332f>
    <TaxCatchAll xmlns="5192a007-52ea-4af6-b4cc-5e346f6dc126" xsi:nil="true"/>
  </documentManagement>
</p:properties>
</file>

<file path=customXml/itemProps1.xml><?xml version="1.0" encoding="utf-8"?>
<ds:datastoreItem xmlns:ds="http://schemas.openxmlformats.org/officeDocument/2006/customXml" ds:itemID="{07A793B3-F2D6-46F2-BF55-86CD17D90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0F8ED-53FC-4F12-8235-9CAF62017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92a007-52ea-4af6-b4cc-5e346f6dc126"/>
    <ds:schemaRef ds:uri="878e11f2-3152-4295-a63d-2e26a7042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6BF55-7462-48B5-BAF9-2CAF756CB963}">
  <ds:schemaRefs>
    <ds:schemaRef ds:uri="http://schemas.microsoft.com/office/2006/metadata/properties"/>
    <ds:schemaRef ds:uri="http://schemas.microsoft.com/office/infopath/2007/PartnerControls"/>
    <ds:schemaRef ds:uri="878e11f2-3152-4295-a63d-2e26a7042864"/>
    <ds:schemaRef ds:uri="5192a007-52ea-4af6-b4cc-5e346f6dc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Betingis</dc:creator>
  <cp:keywords/>
  <dc:description/>
  <cp:lastModifiedBy>Eglė Brusokienė</cp:lastModifiedBy>
  <cp:revision>28</cp:revision>
  <dcterms:created xsi:type="dcterms:W3CDTF">2022-01-03T13:37:00Z</dcterms:created>
  <dcterms:modified xsi:type="dcterms:W3CDTF">2025-04-10T12:06:00Z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0x0101008586903AA72E5647B87E36F911392681</vt:lpwstr>
  </property>
</Properties>
</file>